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58" w:rsidRPr="00D274ED" w:rsidRDefault="00D274ED" w:rsidP="00D274ED">
      <w:pPr>
        <w:jc w:val="center"/>
        <w:rPr>
          <w:b/>
          <w:sz w:val="40"/>
          <w:szCs w:val="40"/>
        </w:rPr>
      </w:pPr>
      <w:bookmarkStart w:id="0" w:name="_GoBack"/>
      <w:bookmarkEnd w:id="0"/>
      <w:r>
        <w:rPr>
          <w:b/>
          <w:sz w:val="40"/>
          <w:szCs w:val="40"/>
        </w:rPr>
        <w:t>LA R</w:t>
      </w:r>
      <w:r>
        <w:rPr>
          <w:rFonts w:cstheme="minorHAnsi"/>
          <w:b/>
          <w:sz w:val="40"/>
          <w:szCs w:val="40"/>
        </w:rPr>
        <w:t>É</w:t>
      </w:r>
      <w:r>
        <w:rPr>
          <w:b/>
          <w:sz w:val="40"/>
          <w:szCs w:val="40"/>
        </w:rPr>
        <w:t>FORME DES RETRAITES : C’EST NON !</w:t>
      </w:r>
    </w:p>
    <w:p w:rsidR="00D274ED" w:rsidRDefault="00D274ED"/>
    <w:p w:rsidR="00D274ED" w:rsidRPr="00085096" w:rsidRDefault="00D274ED">
      <w:pPr>
        <w:rPr>
          <w:b/>
          <w:sz w:val="24"/>
          <w:szCs w:val="24"/>
          <w:u w:val="single"/>
        </w:rPr>
      </w:pPr>
      <w:r w:rsidRPr="00085096">
        <w:rPr>
          <w:b/>
          <w:sz w:val="24"/>
          <w:szCs w:val="24"/>
          <w:u w:val="single"/>
        </w:rPr>
        <w:t>Cette réforme n’est en rien nécessaire</w:t>
      </w:r>
    </w:p>
    <w:p w:rsidR="00D274ED" w:rsidRPr="00F61F11" w:rsidRDefault="00D274ED">
      <w:pPr>
        <w:rPr>
          <w:sz w:val="18"/>
          <w:szCs w:val="18"/>
        </w:rPr>
      </w:pPr>
      <w:r w:rsidRPr="00F61F11">
        <w:rPr>
          <w:sz w:val="18"/>
          <w:szCs w:val="18"/>
        </w:rPr>
        <w:tab/>
        <w:t xml:space="preserve">Le système de retraites actuel est </w:t>
      </w:r>
      <w:r w:rsidRPr="00F61F11">
        <w:rPr>
          <w:b/>
          <w:sz w:val="18"/>
          <w:szCs w:val="18"/>
        </w:rPr>
        <w:t>performant</w:t>
      </w:r>
      <w:r w:rsidRPr="00F61F11">
        <w:rPr>
          <w:sz w:val="18"/>
          <w:szCs w:val="18"/>
        </w:rPr>
        <w:t xml:space="preserve"> (peu de </w:t>
      </w:r>
      <w:proofErr w:type="spellStart"/>
      <w:r w:rsidRPr="00F61F11">
        <w:rPr>
          <w:sz w:val="18"/>
          <w:szCs w:val="18"/>
        </w:rPr>
        <w:t>retraité</w:t>
      </w:r>
      <w:r w:rsidR="003C398A">
        <w:rPr>
          <w:sz w:val="18"/>
          <w:szCs w:val="18"/>
        </w:rPr>
        <w:t>.e.</w:t>
      </w:r>
      <w:r w:rsidRPr="00F61F11">
        <w:rPr>
          <w:sz w:val="18"/>
          <w:szCs w:val="18"/>
        </w:rPr>
        <w:t>s</w:t>
      </w:r>
      <w:proofErr w:type="spellEnd"/>
      <w:r w:rsidRPr="00F61F11">
        <w:rPr>
          <w:sz w:val="18"/>
          <w:szCs w:val="18"/>
        </w:rPr>
        <w:t xml:space="preserve"> pauvres en France</w:t>
      </w:r>
      <w:r w:rsidR="009676A9">
        <w:rPr>
          <w:sz w:val="18"/>
          <w:szCs w:val="18"/>
        </w:rPr>
        <w:t xml:space="preserve">), </w:t>
      </w:r>
      <w:proofErr w:type="spellStart"/>
      <w:r w:rsidR="009676A9" w:rsidRPr="009676A9">
        <w:rPr>
          <w:b/>
          <w:sz w:val="18"/>
          <w:szCs w:val="18"/>
        </w:rPr>
        <w:t>redistributeur</w:t>
      </w:r>
      <w:proofErr w:type="spellEnd"/>
      <w:r w:rsidR="009676A9">
        <w:rPr>
          <w:sz w:val="18"/>
          <w:szCs w:val="18"/>
        </w:rPr>
        <w:t xml:space="preserve"> (</w:t>
      </w:r>
      <w:r w:rsidRPr="00F61F11">
        <w:rPr>
          <w:sz w:val="18"/>
          <w:szCs w:val="18"/>
        </w:rPr>
        <w:t>inégalités de la vie salariale</w:t>
      </w:r>
      <w:r w:rsidR="00B92811" w:rsidRPr="00F61F11">
        <w:rPr>
          <w:sz w:val="18"/>
          <w:szCs w:val="18"/>
        </w:rPr>
        <w:t xml:space="preserve"> en partie compensées à la retraite</w:t>
      </w:r>
      <w:r w:rsidRPr="00F61F11">
        <w:rPr>
          <w:sz w:val="18"/>
          <w:szCs w:val="18"/>
        </w:rPr>
        <w:t>)</w:t>
      </w:r>
      <w:r w:rsidR="000B3509" w:rsidRPr="00F61F11">
        <w:rPr>
          <w:sz w:val="18"/>
          <w:szCs w:val="18"/>
        </w:rPr>
        <w:t>,</w:t>
      </w:r>
      <w:r w:rsidRPr="00F61F11">
        <w:rPr>
          <w:sz w:val="18"/>
          <w:szCs w:val="18"/>
        </w:rPr>
        <w:t xml:space="preserve"> et </w:t>
      </w:r>
      <w:r w:rsidRPr="00F61F11">
        <w:rPr>
          <w:b/>
          <w:sz w:val="18"/>
          <w:szCs w:val="18"/>
        </w:rPr>
        <w:t>équilibré</w:t>
      </w:r>
      <w:r w:rsidRPr="00F61F11">
        <w:rPr>
          <w:sz w:val="18"/>
          <w:szCs w:val="18"/>
        </w:rPr>
        <w:t xml:space="preserve">. Rapporté à son budget d’ensemble, </w:t>
      </w:r>
      <w:r w:rsidRPr="00F61F11">
        <w:rPr>
          <w:b/>
          <w:sz w:val="18"/>
          <w:szCs w:val="18"/>
        </w:rPr>
        <w:t>son déficit actuel est négligeable</w:t>
      </w:r>
      <w:r w:rsidRPr="00F61F11">
        <w:rPr>
          <w:sz w:val="18"/>
          <w:szCs w:val="18"/>
        </w:rPr>
        <w:t>, et peut être comblé par des ajustements mineurs.</w:t>
      </w:r>
    </w:p>
    <w:p w:rsidR="00D274ED" w:rsidRPr="00F61F11" w:rsidRDefault="00D274ED">
      <w:pPr>
        <w:rPr>
          <w:sz w:val="18"/>
          <w:szCs w:val="18"/>
        </w:rPr>
      </w:pPr>
      <w:r w:rsidRPr="00F61F11">
        <w:rPr>
          <w:sz w:val="18"/>
          <w:szCs w:val="18"/>
        </w:rPr>
        <w:tab/>
      </w:r>
      <w:r w:rsidRPr="009676A9">
        <w:rPr>
          <w:b/>
          <w:sz w:val="18"/>
          <w:szCs w:val="18"/>
        </w:rPr>
        <w:t>D’où vient ce déficit ? De l</w:t>
      </w:r>
      <w:r w:rsidR="00B30ECD">
        <w:rPr>
          <w:b/>
          <w:sz w:val="18"/>
          <w:szCs w:val="18"/>
        </w:rPr>
        <w:t>a politique menée par</w:t>
      </w:r>
      <w:r w:rsidRPr="009676A9">
        <w:rPr>
          <w:b/>
          <w:sz w:val="18"/>
          <w:szCs w:val="18"/>
        </w:rPr>
        <w:t xml:space="preserve"> ce gouvernement</w:t>
      </w:r>
      <w:r w:rsidR="003C398A">
        <w:rPr>
          <w:sz w:val="18"/>
          <w:szCs w:val="18"/>
        </w:rPr>
        <w:t xml:space="preserve"> et</w:t>
      </w:r>
      <w:r w:rsidRPr="00F61F11">
        <w:rPr>
          <w:sz w:val="18"/>
          <w:szCs w:val="18"/>
        </w:rPr>
        <w:t xml:space="preserve"> ses prédécesseurs (ba</w:t>
      </w:r>
      <w:r w:rsidR="00E966EC">
        <w:rPr>
          <w:sz w:val="18"/>
          <w:szCs w:val="18"/>
        </w:rPr>
        <w:t>isse des charges</w:t>
      </w:r>
      <w:r w:rsidR="009676A9">
        <w:rPr>
          <w:sz w:val="18"/>
          <w:szCs w:val="18"/>
        </w:rPr>
        <w:t xml:space="preserve"> patronales +</w:t>
      </w:r>
      <w:r w:rsidRPr="00F61F11">
        <w:rPr>
          <w:sz w:val="18"/>
          <w:szCs w:val="18"/>
        </w:rPr>
        <w:t xml:space="preserve"> baisse du nombre et de la rémunération des fonctionnaires = baisse des cotisations</w:t>
      </w:r>
      <w:r w:rsidRPr="00F61F11">
        <w:rPr>
          <w:b/>
          <w:sz w:val="18"/>
          <w:szCs w:val="18"/>
        </w:rPr>
        <w:t>).</w:t>
      </w:r>
      <w:r w:rsidR="00B92811" w:rsidRPr="00F61F11">
        <w:rPr>
          <w:b/>
          <w:sz w:val="18"/>
          <w:szCs w:val="18"/>
        </w:rPr>
        <w:t xml:space="preserve"> L’actuel gouvernement est donc lui-même responsable du déficit qu’</w:t>
      </w:r>
      <w:r w:rsidR="00F61F11">
        <w:rPr>
          <w:b/>
          <w:sz w:val="18"/>
          <w:szCs w:val="18"/>
        </w:rPr>
        <w:t>il prend pour prétexte pour imposer sa réforme</w:t>
      </w:r>
      <w:r w:rsidR="00B92811" w:rsidRPr="00F61F11">
        <w:rPr>
          <w:sz w:val="18"/>
          <w:szCs w:val="18"/>
        </w:rPr>
        <w:t>.</w:t>
      </w:r>
    </w:p>
    <w:p w:rsidR="00D274ED" w:rsidRPr="00F61F11" w:rsidRDefault="00D274ED">
      <w:pPr>
        <w:rPr>
          <w:sz w:val="18"/>
          <w:szCs w:val="18"/>
        </w:rPr>
      </w:pPr>
      <w:r w:rsidRPr="00F61F11">
        <w:rPr>
          <w:sz w:val="18"/>
          <w:szCs w:val="18"/>
        </w:rPr>
        <w:tab/>
      </w:r>
      <w:r w:rsidRPr="003C398A">
        <w:rPr>
          <w:b/>
          <w:sz w:val="18"/>
          <w:szCs w:val="18"/>
        </w:rPr>
        <w:t>Ce projet de réforme n’est</w:t>
      </w:r>
      <w:r w:rsidR="00B30ECD" w:rsidRPr="003C398A">
        <w:rPr>
          <w:b/>
          <w:sz w:val="18"/>
          <w:szCs w:val="18"/>
        </w:rPr>
        <w:t xml:space="preserve"> </w:t>
      </w:r>
      <w:r w:rsidRPr="003C398A">
        <w:rPr>
          <w:b/>
          <w:sz w:val="18"/>
          <w:szCs w:val="18"/>
        </w:rPr>
        <w:t>en rien une « nécessité » ou une « mesure de bon sens », comme ses défenseurs aiment à le qualifier, mais un choix politique, guidé par une idéologie radicale</w:t>
      </w:r>
      <w:r w:rsidRPr="00F61F11">
        <w:rPr>
          <w:sz w:val="18"/>
          <w:szCs w:val="18"/>
        </w:rPr>
        <w:t>, allant dans le sens de la remise en cause des systèmes de protection sociale</w:t>
      </w:r>
      <w:r w:rsidR="00B92811" w:rsidRPr="00F61F11">
        <w:rPr>
          <w:sz w:val="18"/>
          <w:szCs w:val="18"/>
        </w:rPr>
        <w:t xml:space="preserve"> et de solidarité collective</w:t>
      </w:r>
      <w:r w:rsidR="00E966EC">
        <w:rPr>
          <w:sz w:val="18"/>
          <w:szCs w:val="18"/>
        </w:rPr>
        <w:t xml:space="preserve"> dans notre pays</w:t>
      </w:r>
      <w:r w:rsidRPr="00F61F11">
        <w:rPr>
          <w:sz w:val="18"/>
          <w:szCs w:val="18"/>
        </w:rPr>
        <w:t>.</w:t>
      </w:r>
    </w:p>
    <w:p w:rsidR="00D274ED" w:rsidRPr="00085096" w:rsidRDefault="00B92811">
      <w:pPr>
        <w:rPr>
          <w:b/>
          <w:sz w:val="24"/>
          <w:szCs w:val="24"/>
          <w:u w:val="single"/>
        </w:rPr>
      </w:pPr>
      <w:r w:rsidRPr="00085096">
        <w:rPr>
          <w:b/>
          <w:sz w:val="24"/>
          <w:szCs w:val="24"/>
          <w:u w:val="single"/>
        </w:rPr>
        <w:t>Tout le monde (ou presque) va y perdre</w:t>
      </w:r>
    </w:p>
    <w:p w:rsidR="00D274ED" w:rsidRPr="00F61F11" w:rsidRDefault="00B92811">
      <w:pPr>
        <w:rPr>
          <w:sz w:val="18"/>
          <w:szCs w:val="18"/>
        </w:rPr>
      </w:pPr>
      <w:r w:rsidRPr="00F61F11">
        <w:rPr>
          <w:sz w:val="18"/>
          <w:szCs w:val="18"/>
        </w:rPr>
        <w:tab/>
      </w:r>
      <w:r w:rsidRPr="003C398A">
        <w:rPr>
          <w:b/>
          <w:sz w:val="18"/>
          <w:szCs w:val="18"/>
        </w:rPr>
        <w:t>Au lieu d’être calculées sur les six derniers mois (public) ou les 25 meilleur</w:t>
      </w:r>
      <w:r w:rsidR="00F61F11" w:rsidRPr="003C398A">
        <w:rPr>
          <w:b/>
          <w:sz w:val="18"/>
          <w:szCs w:val="18"/>
        </w:rPr>
        <w:t>e</w:t>
      </w:r>
      <w:r w:rsidRPr="003C398A">
        <w:rPr>
          <w:b/>
          <w:sz w:val="18"/>
          <w:szCs w:val="18"/>
        </w:rPr>
        <w:t>s années (privé), les pensions de retraites le seront désormais sur l’ensemble de la carrière professionnelle, incluant donc les périodes de chômage, d’inactivité, de très bas salaire, etc. Elles vont donc automatiquement baisser, parfois dans des proportions énormes</w:t>
      </w:r>
      <w:r w:rsidRPr="00F61F11">
        <w:rPr>
          <w:sz w:val="18"/>
          <w:szCs w:val="18"/>
        </w:rPr>
        <w:t>.</w:t>
      </w:r>
    </w:p>
    <w:p w:rsidR="00D274ED" w:rsidRPr="00F61F11" w:rsidRDefault="00B92811">
      <w:pPr>
        <w:rPr>
          <w:sz w:val="18"/>
          <w:szCs w:val="18"/>
        </w:rPr>
      </w:pPr>
      <w:r w:rsidRPr="00F61F11">
        <w:rPr>
          <w:sz w:val="18"/>
          <w:szCs w:val="18"/>
        </w:rPr>
        <w:tab/>
      </w:r>
      <w:r w:rsidRPr="00F61F11">
        <w:rPr>
          <w:b/>
          <w:sz w:val="18"/>
          <w:szCs w:val="18"/>
        </w:rPr>
        <w:t>L’impact sur les populations les plus fragilisées</w:t>
      </w:r>
      <w:r w:rsidR="00F61F11">
        <w:rPr>
          <w:b/>
          <w:sz w:val="18"/>
          <w:szCs w:val="18"/>
        </w:rPr>
        <w:t xml:space="preserve"> sur le marché du travail</w:t>
      </w:r>
      <w:r w:rsidRPr="00F61F11">
        <w:rPr>
          <w:sz w:val="18"/>
          <w:szCs w:val="18"/>
        </w:rPr>
        <w:t xml:space="preserve"> (femmes, personnes </w:t>
      </w:r>
      <w:proofErr w:type="spellStart"/>
      <w:r w:rsidRPr="00F61F11">
        <w:rPr>
          <w:sz w:val="18"/>
          <w:szCs w:val="18"/>
        </w:rPr>
        <w:t>racisées</w:t>
      </w:r>
      <w:proofErr w:type="spellEnd"/>
      <w:r w:rsidRPr="00F61F11">
        <w:rPr>
          <w:sz w:val="18"/>
          <w:szCs w:val="18"/>
        </w:rPr>
        <w:t xml:space="preserve">, etc.) sera encore plus négatif, puisque ces personnes-là sont plus susceptibles que les autres d’avoir des carrières « accidentées ». </w:t>
      </w:r>
      <w:r w:rsidRPr="00F61F11">
        <w:rPr>
          <w:b/>
          <w:sz w:val="18"/>
          <w:szCs w:val="18"/>
        </w:rPr>
        <w:t>Au lieu de compenser les inégalités de la vie active, l’actuel projet de réforme des retraites les amplifierait.</w:t>
      </w:r>
    </w:p>
    <w:p w:rsidR="000B3509" w:rsidRPr="00085096" w:rsidRDefault="000B3509">
      <w:pPr>
        <w:rPr>
          <w:b/>
          <w:sz w:val="24"/>
          <w:szCs w:val="24"/>
          <w:u w:val="single"/>
        </w:rPr>
      </w:pPr>
      <w:r w:rsidRPr="00085096">
        <w:rPr>
          <w:b/>
          <w:sz w:val="24"/>
          <w:szCs w:val="24"/>
          <w:u w:val="single"/>
        </w:rPr>
        <w:t>Principales victimes :</w:t>
      </w:r>
      <w:r w:rsidR="00F61F11" w:rsidRPr="00085096">
        <w:rPr>
          <w:b/>
          <w:sz w:val="24"/>
          <w:szCs w:val="24"/>
          <w:u w:val="single"/>
        </w:rPr>
        <w:t xml:space="preserve"> les nouvelles générations</w:t>
      </w:r>
      <w:r w:rsidRPr="00085096">
        <w:rPr>
          <w:b/>
          <w:sz w:val="24"/>
          <w:szCs w:val="24"/>
          <w:u w:val="single"/>
        </w:rPr>
        <w:t xml:space="preserve">. </w:t>
      </w:r>
    </w:p>
    <w:p w:rsidR="000B3509" w:rsidRPr="00F61F11" w:rsidRDefault="00F61F11" w:rsidP="000B3509">
      <w:pPr>
        <w:ind w:firstLine="708"/>
        <w:rPr>
          <w:sz w:val="18"/>
          <w:szCs w:val="18"/>
        </w:rPr>
      </w:pPr>
      <w:r w:rsidRPr="00F61F11">
        <w:rPr>
          <w:b/>
          <w:sz w:val="18"/>
          <w:szCs w:val="18"/>
        </w:rPr>
        <w:t>Elles</w:t>
      </w:r>
      <w:r w:rsidR="000B3509" w:rsidRPr="00F61F11">
        <w:rPr>
          <w:b/>
          <w:sz w:val="18"/>
          <w:szCs w:val="18"/>
        </w:rPr>
        <w:t xml:space="preserve"> connaîtront </w:t>
      </w:r>
      <w:r w:rsidR="00E966EC">
        <w:rPr>
          <w:b/>
          <w:sz w:val="18"/>
          <w:szCs w:val="18"/>
          <w:u w:val="single"/>
        </w:rPr>
        <w:t>durant toute leur vie professionnelle</w:t>
      </w:r>
      <w:r w:rsidR="000B3509" w:rsidRPr="00F61F11">
        <w:rPr>
          <w:b/>
          <w:sz w:val="18"/>
          <w:szCs w:val="18"/>
        </w:rPr>
        <w:t xml:space="preserve"> l’angoisse de la double peine</w:t>
      </w:r>
      <w:r w:rsidR="000B3509" w:rsidRPr="00F61F11">
        <w:rPr>
          <w:sz w:val="18"/>
          <w:szCs w:val="18"/>
        </w:rPr>
        <w:t xml:space="preserve"> : toute période de chômage, de transition, de « moins bien » sera pénible à vivre sur le moment </w:t>
      </w:r>
      <w:r w:rsidR="000B3509" w:rsidRPr="009676A9">
        <w:rPr>
          <w:b/>
          <w:sz w:val="18"/>
          <w:szCs w:val="18"/>
          <w:u w:val="single"/>
        </w:rPr>
        <w:t>ET</w:t>
      </w:r>
      <w:r w:rsidR="00B30ECD">
        <w:rPr>
          <w:sz w:val="18"/>
          <w:szCs w:val="18"/>
        </w:rPr>
        <w:t xml:space="preserve"> </w:t>
      </w:r>
      <w:r w:rsidR="003C398A">
        <w:rPr>
          <w:sz w:val="18"/>
          <w:szCs w:val="18"/>
        </w:rPr>
        <w:t>diminuera</w:t>
      </w:r>
      <w:r w:rsidR="000B3509" w:rsidRPr="00F61F11">
        <w:rPr>
          <w:sz w:val="18"/>
          <w:szCs w:val="18"/>
        </w:rPr>
        <w:t xml:space="preserve"> leurs futures pensions de retraites.</w:t>
      </w:r>
    </w:p>
    <w:p w:rsidR="000B3509" w:rsidRPr="00F61F11" w:rsidRDefault="000B3509">
      <w:pPr>
        <w:rPr>
          <w:sz w:val="18"/>
          <w:szCs w:val="18"/>
        </w:rPr>
      </w:pPr>
      <w:r w:rsidRPr="00F61F11">
        <w:rPr>
          <w:sz w:val="18"/>
          <w:szCs w:val="18"/>
        </w:rPr>
        <w:tab/>
      </w:r>
      <w:r w:rsidRPr="00F61F11">
        <w:rPr>
          <w:b/>
          <w:sz w:val="18"/>
          <w:szCs w:val="18"/>
        </w:rPr>
        <w:t>L’incitation à avoir le parcours professionnel le plus « lisse » possible</w:t>
      </w:r>
      <w:r w:rsidRPr="00F61F11">
        <w:rPr>
          <w:sz w:val="18"/>
          <w:szCs w:val="18"/>
        </w:rPr>
        <w:t xml:space="preserve"> constitue une nouvelle étape du désé</w:t>
      </w:r>
      <w:r w:rsidR="00E966EC">
        <w:rPr>
          <w:sz w:val="18"/>
          <w:szCs w:val="18"/>
        </w:rPr>
        <w:t>quilibre organisé de la relation</w:t>
      </w:r>
      <w:r w:rsidRPr="00F61F11">
        <w:rPr>
          <w:sz w:val="18"/>
          <w:szCs w:val="18"/>
        </w:rPr>
        <w:t xml:space="preserve"> employeurs-employés au profit des premiers et au détriment des seconds : maintenir les gens en poste plus longtemps, les amener à accepter des conditions de travail dégradées… </w:t>
      </w:r>
      <w:r w:rsidRPr="00F61F11">
        <w:rPr>
          <w:b/>
          <w:sz w:val="18"/>
          <w:szCs w:val="18"/>
        </w:rPr>
        <w:t>Tout cela mène à la baisse des coûts du travail pour les employeurs, et à la fabrique d’employés encore plus dociles et fragilisés</w:t>
      </w:r>
      <w:r w:rsidR="009676A9">
        <w:rPr>
          <w:b/>
          <w:sz w:val="18"/>
          <w:szCs w:val="18"/>
        </w:rPr>
        <w:t xml:space="preserve"> qu’auparavant</w:t>
      </w:r>
      <w:r w:rsidRPr="00F61F11">
        <w:rPr>
          <w:sz w:val="18"/>
          <w:szCs w:val="18"/>
        </w:rPr>
        <w:t>.</w:t>
      </w:r>
    </w:p>
    <w:p w:rsidR="000B3509" w:rsidRPr="00085096" w:rsidRDefault="009B38F5">
      <w:pPr>
        <w:rPr>
          <w:b/>
          <w:sz w:val="24"/>
          <w:szCs w:val="24"/>
          <w:u w:val="single"/>
        </w:rPr>
      </w:pPr>
      <w:r>
        <w:rPr>
          <w:b/>
          <w:sz w:val="24"/>
          <w:szCs w:val="24"/>
          <w:u w:val="single"/>
        </w:rPr>
        <w:t>Une réforme au service, non de l’intérêt général, mais d’</w:t>
      </w:r>
      <w:r w:rsidR="000B3509" w:rsidRPr="00085096">
        <w:rPr>
          <w:b/>
          <w:sz w:val="24"/>
          <w:szCs w:val="24"/>
          <w:u w:val="single"/>
        </w:rPr>
        <w:t>intérêts particuliers.</w:t>
      </w:r>
    </w:p>
    <w:p w:rsidR="000B3509" w:rsidRPr="00085096" w:rsidRDefault="000B3509">
      <w:pPr>
        <w:rPr>
          <w:sz w:val="18"/>
          <w:szCs w:val="18"/>
        </w:rPr>
      </w:pPr>
      <w:r w:rsidRPr="00085096">
        <w:rPr>
          <w:sz w:val="18"/>
          <w:szCs w:val="18"/>
        </w:rPr>
        <w:tab/>
        <w:t xml:space="preserve">Qui seront les gagnants de la réforme ? </w:t>
      </w:r>
      <w:r w:rsidR="003C398A">
        <w:rPr>
          <w:b/>
          <w:sz w:val="18"/>
          <w:szCs w:val="18"/>
        </w:rPr>
        <w:t>Les personnes</w:t>
      </w:r>
      <w:r w:rsidRPr="00085096">
        <w:rPr>
          <w:b/>
          <w:sz w:val="18"/>
          <w:szCs w:val="18"/>
        </w:rPr>
        <w:t xml:space="preserve"> aux carrières lisses et bien rémunérées</w:t>
      </w:r>
      <w:r w:rsidRPr="00085096">
        <w:rPr>
          <w:sz w:val="18"/>
          <w:szCs w:val="18"/>
        </w:rPr>
        <w:t xml:space="preserve"> (= les plus pr</w:t>
      </w:r>
      <w:r w:rsidR="00085096" w:rsidRPr="00085096">
        <w:rPr>
          <w:sz w:val="18"/>
          <w:szCs w:val="18"/>
        </w:rPr>
        <w:t>ivilégiés</w:t>
      </w:r>
      <w:r w:rsidR="00085096" w:rsidRPr="00085096">
        <w:rPr>
          <w:b/>
          <w:sz w:val="18"/>
          <w:szCs w:val="18"/>
        </w:rPr>
        <w:t xml:space="preserve">), </w:t>
      </w:r>
      <w:r w:rsidR="00085096" w:rsidRPr="00E966EC">
        <w:rPr>
          <w:b/>
          <w:sz w:val="18"/>
          <w:szCs w:val="18"/>
        </w:rPr>
        <w:t>le patronat qui verra</w:t>
      </w:r>
      <w:r w:rsidRPr="00E966EC">
        <w:rPr>
          <w:b/>
          <w:sz w:val="18"/>
          <w:szCs w:val="18"/>
        </w:rPr>
        <w:t xml:space="preserve"> les coûts du travail baisser</w:t>
      </w:r>
      <w:r w:rsidRPr="00085096">
        <w:rPr>
          <w:sz w:val="18"/>
          <w:szCs w:val="18"/>
        </w:rPr>
        <w:t xml:space="preserve">, </w:t>
      </w:r>
      <w:r w:rsidRPr="00085096">
        <w:rPr>
          <w:b/>
          <w:sz w:val="18"/>
          <w:szCs w:val="18"/>
        </w:rPr>
        <w:t xml:space="preserve">et </w:t>
      </w:r>
      <w:r w:rsidR="00F61F11" w:rsidRPr="00085096">
        <w:rPr>
          <w:b/>
          <w:sz w:val="18"/>
          <w:szCs w:val="18"/>
        </w:rPr>
        <w:t>les assurances et fonds de pensio</w:t>
      </w:r>
      <w:r w:rsidR="00085096" w:rsidRPr="00085096">
        <w:rPr>
          <w:b/>
          <w:sz w:val="18"/>
          <w:szCs w:val="18"/>
        </w:rPr>
        <w:t>n</w:t>
      </w:r>
      <w:r w:rsidR="00085096" w:rsidRPr="00085096">
        <w:rPr>
          <w:sz w:val="18"/>
          <w:szCs w:val="18"/>
        </w:rPr>
        <w:t>, qui attendent</w:t>
      </w:r>
      <w:r w:rsidR="00F61F11" w:rsidRPr="00085096">
        <w:rPr>
          <w:sz w:val="18"/>
          <w:szCs w:val="18"/>
        </w:rPr>
        <w:t xml:space="preserve"> l’ouverture d’</w:t>
      </w:r>
      <w:r w:rsidR="00085096" w:rsidRPr="00085096">
        <w:rPr>
          <w:sz w:val="18"/>
          <w:szCs w:val="18"/>
        </w:rPr>
        <w:t>un grand</w:t>
      </w:r>
      <w:r w:rsidR="00F61F11" w:rsidRPr="00085096">
        <w:rPr>
          <w:sz w:val="18"/>
          <w:szCs w:val="18"/>
        </w:rPr>
        <w:t xml:space="preserve"> marché de la retraite complémentaire individuelle par capitalisation.</w:t>
      </w:r>
    </w:p>
    <w:p w:rsidR="00F61F11" w:rsidRPr="00085096" w:rsidRDefault="00F61F11">
      <w:pPr>
        <w:rPr>
          <w:b/>
          <w:sz w:val="24"/>
          <w:szCs w:val="24"/>
          <w:u w:val="single"/>
        </w:rPr>
      </w:pPr>
      <w:r w:rsidRPr="00085096">
        <w:rPr>
          <w:b/>
          <w:sz w:val="24"/>
          <w:szCs w:val="24"/>
          <w:u w:val="single"/>
        </w:rPr>
        <w:t>L’entrée dans une ère d’insécurité et d’incertitude accrues</w:t>
      </w:r>
    </w:p>
    <w:p w:rsidR="00F61F11" w:rsidRPr="00085096" w:rsidRDefault="00F61F11">
      <w:pPr>
        <w:rPr>
          <w:sz w:val="18"/>
          <w:szCs w:val="18"/>
        </w:rPr>
      </w:pPr>
      <w:r w:rsidRPr="00085096">
        <w:rPr>
          <w:sz w:val="18"/>
          <w:szCs w:val="18"/>
        </w:rPr>
        <w:tab/>
        <w:t>Les retraites complémentaires individuelles par capitalisation sont des placements effectués sur des</w:t>
      </w:r>
      <w:r w:rsidR="00085096">
        <w:rPr>
          <w:sz w:val="18"/>
          <w:szCs w:val="18"/>
        </w:rPr>
        <w:t xml:space="preserve"> marchés financiers </w:t>
      </w:r>
      <w:r w:rsidRPr="00085096">
        <w:rPr>
          <w:sz w:val="18"/>
          <w:szCs w:val="18"/>
        </w:rPr>
        <w:t xml:space="preserve">instables. En cas de crise boursière, </w:t>
      </w:r>
      <w:r w:rsidRPr="00E966EC">
        <w:rPr>
          <w:b/>
          <w:sz w:val="18"/>
          <w:szCs w:val="18"/>
        </w:rPr>
        <w:t>les sommes investies par les salariés peuvent être en grande partie perdues</w:t>
      </w:r>
      <w:r w:rsidR="009676A9">
        <w:rPr>
          <w:sz w:val="18"/>
          <w:szCs w:val="18"/>
        </w:rPr>
        <w:t xml:space="preserve"> (= modèle chilien)</w:t>
      </w:r>
      <w:r w:rsidRPr="00085096">
        <w:rPr>
          <w:sz w:val="18"/>
          <w:szCs w:val="18"/>
        </w:rPr>
        <w:t>.</w:t>
      </w:r>
    </w:p>
    <w:p w:rsidR="00D274ED" w:rsidRDefault="00F61F11">
      <w:pPr>
        <w:rPr>
          <w:sz w:val="18"/>
          <w:szCs w:val="18"/>
        </w:rPr>
      </w:pPr>
      <w:r w:rsidRPr="00085096">
        <w:rPr>
          <w:sz w:val="18"/>
          <w:szCs w:val="18"/>
        </w:rPr>
        <w:tab/>
        <w:t xml:space="preserve">Le projet de réforme consiste à passer à une retraite par points. Toute sa vie professionnelle, un actif cotise pour acquérir des points, et c’est à partir de ces derniers que sa pension de retraite sera calculée. </w:t>
      </w:r>
      <w:r w:rsidRPr="00085096">
        <w:rPr>
          <w:b/>
          <w:sz w:val="18"/>
          <w:szCs w:val="18"/>
        </w:rPr>
        <w:t>Or, la valeur du point n’est pas garantie</w:t>
      </w:r>
      <w:r w:rsidRPr="00085096">
        <w:rPr>
          <w:sz w:val="18"/>
          <w:szCs w:val="18"/>
        </w:rPr>
        <w:t> : les futurs gouvernements pourront la baisser, afin d’ajuster les comptes publics en cas de nouveau déficit. Vous pouvez</w:t>
      </w:r>
      <w:r w:rsidR="009676A9">
        <w:rPr>
          <w:sz w:val="18"/>
          <w:szCs w:val="18"/>
        </w:rPr>
        <w:t xml:space="preserve"> donc</w:t>
      </w:r>
      <w:r w:rsidRPr="00085096">
        <w:rPr>
          <w:sz w:val="18"/>
          <w:szCs w:val="18"/>
        </w:rPr>
        <w:t xml:space="preserve"> cotiser toute votre vie avec un point</w:t>
      </w:r>
      <w:r w:rsidR="003C398A">
        <w:rPr>
          <w:sz w:val="18"/>
          <w:szCs w:val="18"/>
        </w:rPr>
        <w:t xml:space="preserve"> fixé à 1, et vous voir reverser</w:t>
      </w:r>
      <w:r w:rsidRPr="00085096">
        <w:rPr>
          <w:sz w:val="18"/>
          <w:szCs w:val="18"/>
        </w:rPr>
        <w:t xml:space="preserve"> à la retraite une pension calculée à partir d’un point retombé à 0,7 ou 0,8</w:t>
      </w:r>
      <w:r w:rsidR="009676A9">
        <w:rPr>
          <w:sz w:val="18"/>
          <w:szCs w:val="18"/>
        </w:rPr>
        <w:t xml:space="preserve"> (= modèle suédois)</w:t>
      </w:r>
      <w:r w:rsidRPr="00085096">
        <w:rPr>
          <w:sz w:val="18"/>
          <w:szCs w:val="18"/>
        </w:rPr>
        <w:t>.</w:t>
      </w:r>
      <w:r w:rsidR="00085096" w:rsidRPr="00085096">
        <w:rPr>
          <w:sz w:val="18"/>
          <w:szCs w:val="18"/>
        </w:rPr>
        <w:t xml:space="preserve"> </w:t>
      </w:r>
      <w:r w:rsidR="00085096" w:rsidRPr="00085096">
        <w:rPr>
          <w:b/>
          <w:sz w:val="18"/>
          <w:szCs w:val="18"/>
        </w:rPr>
        <w:t xml:space="preserve">Cela revient à faire retomber sur les </w:t>
      </w:r>
      <w:proofErr w:type="spellStart"/>
      <w:r w:rsidR="00085096" w:rsidRPr="00085096">
        <w:rPr>
          <w:b/>
          <w:sz w:val="18"/>
          <w:szCs w:val="18"/>
        </w:rPr>
        <w:t>salarié</w:t>
      </w:r>
      <w:r w:rsidR="003C398A">
        <w:rPr>
          <w:b/>
          <w:sz w:val="18"/>
          <w:szCs w:val="18"/>
        </w:rPr>
        <w:t>.e.</w:t>
      </w:r>
      <w:r w:rsidR="00085096" w:rsidRPr="00085096">
        <w:rPr>
          <w:b/>
          <w:sz w:val="18"/>
          <w:szCs w:val="18"/>
        </w:rPr>
        <w:t>s</w:t>
      </w:r>
      <w:proofErr w:type="spellEnd"/>
      <w:r w:rsidR="00085096" w:rsidRPr="00085096">
        <w:rPr>
          <w:b/>
          <w:sz w:val="18"/>
          <w:szCs w:val="18"/>
        </w:rPr>
        <w:t xml:space="preserve"> les coûts potentiels des futures politiques publiques, au lieu de leur garantir une pension de retraite d’un montant digne</w:t>
      </w:r>
      <w:r w:rsidR="009676A9">
        <w:rPr>
          <w:b/>
          <w:sz w:val="18"/>
          <w:szCs w:val="18"/>
        </w:rPr>
        <w:t xml:space="preserve"> et correspondant à ce qu’ils ont cotisé</w:t>
      </w:r>
      <w:r w:rsidR="00085096" w:rsidRPr="00085096">
        <w:rPr>
          <w:sz w:val="18"/>
          <w:szCs w:val="18"/>
        </w:rPr>
        <w:t>.</w:t>
      </w:r>
    </w:p>
    <w:p w:rsidR="00FD5305" w:rsidRPr="00FD5305" w:rsidRDefault="00FD5305">
      <w:pPr>
        <w:rPr>
          <w:b/>
          <w:sz w:val="24"/>
          <w:szCs w:val="24"/>
          <w:u w:val="single"/>
        </w:rPr>
      </w:pPr>
      <w:r w:rsidRPr="00FD5305">
        <w:rPr>
          <w:b/>
          <w:sz w:val="24"/>
          <w:szCs w:val="24"/>
          <w:u w:val="single"/>
        </w:rPr>
        <w:t xml:space="preserve">Nous refusons cette réforme superflue, injuste et inégalitaire : rien ne justifie d’imposer à la population </w:t>
      </w:r>
      <w:r>
        <w:rPr>
          <w:b/>
          <w:sz w:val="24"/>
          <w:szCs w:val="24"/>
          <w:u w:val="single"/>
        </w:rPr>
        <w:t xml:space="preserve">française </w:t>
      </w:r>
      <w:r w:rsidRPr="00FD5305">
        <w:rPr>
          <w:b/>
          <w:sz w:val="24"/>
          <w:szCs w:val="24"/>
          <w:u w:val="single"/>
        </w:rPr>
        <w:t>une mesure d’</w:t>
      </w:r>
      <w:r>
        <w:rPr>
          <w:b/>
          <w:sz w:val="24"/>
          <w:szCs w:val="24"/>
          <w:u w:val="single"/>
        </w:rPr>
        <w:t>austérité aussi brutale</w:t>
      </w:r>
      <w:r w:rsidRPr="00FD5305">
        <w:rPr>
          <w:b/>
          <w:sz w:val="24"/>
          <w:szCs w:val="24"/>
          <w:u w:val="single"/>
        </w:rPr>
        <w:t>.</w:t>
      </w:r>
    </w:p>
    <w:p w:rsidR="00D274ED" w:rsidRPr="00D274ED" w:rsidRDefault="00D274ED" w:rsidP="00D274ED">
      <w:pPr>
        <w:jc w:val="center"/>
        <w:rPr>
          <w:b/>
          <w:sz w:val="40"/>
          <w:szCs w:val="40"/>
        </w:rPr>
      </w:pPr>
      <w:r>
        <w:rPr>
          <w:b/>
          <w:sz w:val="40"/>
          <w:szCs w:val="40"/>
        </w:rPr>
        <w:lastRenderedPageBreak/>
        <w:t>LA R</w:t>
      </w:r>
      <w:r>
        <w:rPr>
          <w:rFonts w:cstheme="minorHAnsi"/>
          <w:b/>
          <w:sz w:val="40"/>
          <w:szCs w:val="40"/>
        </w:rPr>
        <w:t>É</w:t>
      </w:r>
      <w:r>
        <w:rPr>
          <w:b/>
          <w:sz w:val="40"/>
          <w:szCs w:val="40"/>
        </w:rPr>
        <w:t>FORME DES UNIVERSIT</w:t>
      </w:r>
      <w:r>
        <w:rPr>
          <w:rFonts w:cstheme="minorHAnsi"/>
          <w:b/>
          <w:sz w:val="40"/>
          <w:szCs w:val="40"/>
        </w:rPr>
        <w:t>É</w:t>
      </w:r>
      <w:r>
        <w:rPr>
          <w:b/>
          <w:sz w:val="40"/>
          <w:szCs w:val="40"/>
        </w:rPr>
        <w:t>S</w:t>
      </w:r>
      <w:r w:rsidR="00845257">
        <w:rPr>
          <w:b/>
          <w:sz w:val="40"/>
          <w:szCs w:val="40"/>
        </w:rPr>
        <w:t xml:space="preserve"> (L.P.P.R.)</w:t>
      </w:r>
      <w:r>
        <w:rPr>
          <w:b/>
          <w:sz w:val="40"/>
          <w:szCs w:val="40"/>
        </w:rPr>
        <w:t> : C’EST NON !</w:t>
      </w:r>
    </w:p>
    <w:p w:rsidR="00D274ED" w:rsidRDefault="00D274ED"/>
    <w:p w:rsidR="00D274ED" w:rsidRPr="00845257" w:rsidRDefault="00845257">
      <w:pPr>
        <w:rPr>
          <w:b/>
          <w:sz w:val="24"/>
          <w:szCs w:val="24"/>
          <w:u w:val="single"/>
        </w:rPr>
      </w:pPr>
      <w:r w:rsidRPr="00845257">
        <w:rPr>
          <w:b/>
          <w:sz w:val="24"/>
          <w:szCs w:val="24"/>
          <w:u w:val="single"/>
        </w:rPr>
        <w:t>La situation de l’Université aujourd’hui</w:t>
      </w:r>
    </w:p>
    <w:p w:rsidR="00845257" w:rsidRPr="00845257" w:rsidRDefault="00845257">
      <w:pPr>
        <w:rPr>
          <w:sz w:val="18"/>
          <w:szCs w:val="18"/>
        </w:rPr>
      </w:pPr>
      <w:r w:rsidRPr="00845257">
        <w:rPr>
          <w:sz w:val="18"/>
          <w:szCs w:val="18"/>
        </w:rPr>
        <w:tab/>
        <w:t xml:space="preserve">Depuis une quinzaine d’année, </w:t>
      </w:r>
      <w:r w:rsidRPr="002D56F0">
        <w:rPr>
          <w:b/>
          <w:sz w:val="18"/>
          <w:szCs w:val="18"/>
        </w:rPr>
        <w:t>une avalanche de réformes</w:t>
      </w:r>
      <w:r w:rsidRPr="00845257">
        <w:rPr>
          <w:sz w:val="18"/>
          <w:szCs w:val="18"/>
        </w:rPr>
        <w:t xml:space="preserve"> (lois LRU, Pécresse, </w:t>
      </w:r>
      <w:proofErr w:type="spellStart"/>
      <w:r w:rsidRPr="00845257">
        <w:rPr>
          <w:sz w:val="18"/>
          <w:szCs w:val="18"/>
        </w:rPr>
        <w:t>Fioraso</w:t>
      </w:r>
      <w:proofErr w:type="spellEnd"/>
      <w:r w:rsidRPr="00845257">
        <w:rPr>
          <w:sz w:val="18"/>
          <w:szCs w:val="18"/>
        </w:rPr>
        <w:t xml:space="preserve">, ORE, etc.) s’est abattue sur l’Université. Toutes allaient dans le même sens : celui d’un </w:t>
      </w:r>
      <w:r w:rsidRPr="002D56F0">
        <w:rPr>
          <w:b/>
          <w:i/>
          <w:iCs/>
          <w:sz w:val="18"/>
          <w:szCs w:val="18"/>
        </w:rPr>
        <w:t>new public management</w:t>
      </w:r>
      <w:r w:rsidRPr="002D56F0">
        <w:rPr>
          <w:b/>
          <w:sz w:val="18"/>
          <w:szCs w:val="18"/>
        </w:rPr>
        <w:t xml:space="preserve"> qui entend assécher les budgets des services publics</w:t>
      </w:r>
      <w:r w:rsidRPr="00845257">
        <w:rPr>
          <w:sz w:val="18"/>
          <w:szCs w:val="18"/>
        </w:rPr>
        <w:t xml:space="preserve">, et leur imposer les critères de fonctionnement d’une entreprise privée : </w:t>
      </w:r>
      <w:r w:rsidRPr="002D56F0">
        <w:rPr>
          <w:b/>
          <w:sz w:val="18"/>
          <w:szCs w:val="18"/>
        </w:rPr>
        <w:t>flexibilité, compétitivité, rentabilité (économique)</w:t>
      </w:r>
      <w:r w:rsidRPr="00845257">
        <w:rPr>
          <w:sz w:val="18"/>
          <w:szCs w:val="18"/>
        </w:rPr>
        <w:t xml:space="preserve">. </w:t>
      </w:r>
      <w:r w:rsidRPr="003C398A">
        <w:rPr>
          <w:b/>
          <w:sz w:val="18"/>
          <w:szCs w:val="18"/>
        </w:rPr>
        <w:t>Cela relève d’un choix politique</w:t>
      </w:r>
      <w:r w:rsidR="00E966EC">
        <w:rPr>
          <w:sz w:val="18"/>
          <w:szCs w:val="18"/>
        </w:rPr>
        <w:t xml:space="preserve"> (</w:t>
      </w:r>
      <w:r w:rsidRPr="00845257">
        <w:rPr>
          <w:sz w:val="18"/>
          <w:szCs w:val="18"/>
        </w:rPr>
        <w:t>d’arbitrages budgétaires guidés par une idéologie hostile à la notion de bien commun</w:t>
      </w:r>
      <w:r w:rsidR="00E966EC">
        <w:rPr>
          <w:sz w:val="18"/>
          <w:szCs w:val="18"/>
        </w:rPr>
        <w:t>)</w:t>
      </w:r>
      <w:r w:rsidR="00F17EFB">
        <w:rPr>
          <w:sz w:val="18"/>
          <w:szCs w:val="18"/>
        </w:rPr>
        <w:t xml:space="preserve">, </w:t>
      </w:r>
      <w:r w:rsidR="00F17EFB" w:rsidRPr="00F17EFB">
        <w:rPr>
          <w:b/>
          <w:sz w:val="18"/>
          <w:szCs w:val="18"/>
        </w:rPr>
        <w:t>et non d’une nécessité</w:t>
      </w:r>
      <w:r w:rsidRPr="00845257">
        <w:rPr>
          <w:sz w:val="18"/>
          <w:szCs w:val="18"/>
        </w:rPr>
        <w:t>.</w:t>
      </w:r>
    </w:p>
    <w:p w:rsidR="00845257" w:rsidRDefault="00845257">
      <w:pPr>
        <w:rPr>
          <w:sz w:val="18"/>
          <w:szCs w:val="18"/>
        </w:rPr>
      </w:pPr>
      <w:r w:rsidRPr="00845257">
        <w:rPr>
          <w:sz w:val="18"/>
          <w:szCs w:val="18"/>
        </w:rPr>
        <w:tab/>
      </w:r>
      <w:r w:rsidRPr="002D56F0">
        <w:rPr>
          <w:b/>
          <w:sz w:val="18"/>
          <w:szCs w:val="18"/>
        </w:rPr>
        <w:t>Le résultat : des</w:t>
      </w:r>
      <w:r w:rsidR="002D56F0">
        <w:rPr>
          <w:b/>
          <w:sz w:val="18"/>
          <w:szCs w:val="18"/>
        </w:rPr>
        <w:t xml:space="preserve"> Universités paupérisé</w:t>
      </w:r>
      <w:r w:rsidRPr="002D56F0">
        <w:rPr>
          <w:b/>
          <w:sz w:val="18"/>
          <w:szCs w:val="18"/>
        </w:rPr>
        <w:t>es</w:t>
      </w:r>
      <w:r>
        <w:rPr>
          <w:sz w:val="18"/>
          <w:szCs w:val="18"/>
        </w:rPr>
        <w:t xml:space="preserve">, dans lesquelles </w:t>
      </w:r>
      <w:r w:rsidRPr="002D56F0">
        <w:rPr>
          <w:b/>
          <w:sz w:val="18"/>
          <w:szCs w:val="18"/>
        </w:rPr>
        <w:t>les conditions de vie et de travail sont de plus en plus dégradées</w:t>
      </w:r>
      <w:r w:rsidRPr="00845257">
        <w:rPr>
          <w:sz w:val="18"/>
          <w:szCs w:val="18"/>
        </w:rPr>
        <w:t xml:space="preserve">. </w:t>
      </w:r>
      <w:r w:rsidRPr="002D56F0">
        <w:rPr>
          <w:b/>
          <w:sz w:val="18"/>
          <w:szCs w:val="18"/>
        </w:rPr>
        <w:t>Enseignants et personnels sous-payés</w:t>
      </w:r>
      <w:r w:rsidRPr="00845257">
        <w:rPr>
          <w:sz w:val="18"/>
          <w:szCs w:val="18"/>
        </w:rPr>
        <w:t xml:space="preserve"> (proportion de plus en plus grande</w:t>
      </w:r>
      <w:r w:rsidR="003C398A">
        <w:rPr>
          <w:sz w:val="18"/>
          <w:szCs w:val="18"/>
        </w:rPr>
        <w:t xml:space="preserve"> de précaires</w:t>
      </w:r>
      <w:r w:rsidRPr="00845257">
        <w:rPr>
          <w:sz w:val="18"/>
          <w:szCs w:val="18"/>
        </w:rPr>
        <w:t>),</w:t>
      </w:r>
      <w:r w:rsidR="003C398A">
        <w:rPr>
          <w:sz w:val="18"/>
          <w:szCs w:val="18"/>
        </w:rPr>
        <w:t xml:space="preserve"> </w:t>
      </w:r>
      <w:r w:rsidR="003C398A">
        <w:rPr>
          <w:b/>
          <w:sz w:val="18"/>
          <w:szCs w:val="18"/>
        </w:rPr>
        <w:t>agents</w:t>
      </w:r>
      <w:r w:rsidR="003C398A" w:rsidRPr="003C398A">
        <w:rPr>
          <w:b/>
          <w:sz w:val="18"/>
          <w:szCs w:val="18"/>
        </w:rPr>
        <w:t xml:space="preserve"> administra</w:t>
      </w:r>
      <w:r w:rsidR="003C398A">
        <w:rPr>
          <w:b/>
          <w:sz w:val="18"/>
          <w:szCs w:val="18"/>
        </w:rPr>
        <w:t>tifs en sous-effectif</w:t>
      </w:r>
      <w:r w:rsidR="003C398A">
        <w:rPr>
          <w:sz w:val="18"/>
          <w:szCs w:val="18"/>
        </w:rPr>
        <w:t>,</w:t>
      </w:r>
      <w:r w:rsidRPr="00845257">
        <w:rPr>
          <w:sz w:val="18"/>
          <w:szCs w:val="18"/>
        </w:rPr>
        <w:t xml:space="preserve"> </w:t>
      </w:r>
      <w:r w:rsidRPr="002D56F0">
        <w:rPr>
          <w:b/>
          <w:sz w:val="18"/>
          <w:szCs w:val="18"/>
        </w:rPr>
        <w:t>surcharges endémiques</w:t>
      </w:r>
      <w:r w:rsidRPr="00845257">
        <w:rPr>
          <w:sz w:val="18"/>
          <w:szCs w:val="18"/>
        </w:rPr>
        <w:t xml:space="preserve"> (accomplir toujours plus de travail avec toujours moins de moyens</w:t>
      </w:r>
      <w:r>
        <w:rPr>
          <w:sz w:val="18"/>
          <w:szCs w:val="18"/>
        </w:rPr>
        <w:t xml:space="preserve"> et de recrutements</w:t>
      </w:r>
      <w:r w:rsidRPr="00845257">
        <w:rPr>
          <w:sz w:val="18"/>
          <w:szCs w:val="18"/>
        </w:rPr>
        <w:t xml:space="preserve">), </w:t>
      </w:r>
      <w:r w:rsidRPr="002D56F0">
        <w:rPr>
          <w:b/>
          <w:sz w:val="18"/>
          <w:szCs w:val="18"/>
        </w:rPr>
        <w:t>mission d’accueil et de suivi des étudiants de moins en moins opérationnelle</w:t>
      </w:r>
      <w:r w:rsidRPr="00845257">
        <w:rPr>
          <w:sz w:val="18"/>
          <w:szCs w:val="18"/>
        </w:rPr>
        <w:t xml:space="preserve"> (classes surchargées</w:t>
      </w:r>
      <w:r w:rsidR="002D56F0">
        <w:rPr>
          <w:sz w:val="18"/>
          <w:szCs w:val="18"/>
        </w:rPr>
        <w:t>, études désorganisées, nombreux dysfonctionnements</w:t>
      </w:r>
      <w:r w:rsidRPr="00845257">
        <w:rPr>
          <w:sz w:val="18"/>
          <w:szCs w:val="18"/>
        </w:rPr>
        <w:t>)</w:t>
      </w:r>
      <w:r>
        <w:rPr>
          <w:sz w:val="18"/>
          <w:szCs w:val="18"/>
        </w:rPr>
        <w:t xml:space="preserve">, </w:t>
      </w:r>
      <w:r w:rsidRPr="002D56F0">
        <w:rPr>
          <w:b/>
          <w:sz w:val="18"/>
          <w:szCs w:val="18"/>
        </w:rPr>
        <w:t>recherche française en décrochage</w:t>
      </w:r>
      <w:r>
        <w:rPr>
          <w:sz w:val="18"/>
          <w:szCs w:val="18"/>
        </w:rPr>
        <w:t xml:space="preserve"> au niveau quantitatif et qualitatif</w:t>
      </w:r>
      <w:r w:rsidRPr="00845257">
        <w:rPr>
          <w:sz w:val="18"/>
          <w:szCs w:val="18"/>
        </w:rPr>
        <w:t>.</w:t>
      </w:r>
    </w:p>
    <w:p w:rsidR="00845257" w:rsidRPr="00845257" w:rsidRDefault="00845257">
      <w:pPr>
        <w:rPr>
          <w:sz w:val="18"/>
          <w:szCs w:val="18"/>
        </w:rPr>
      </w:pPr>
      <w:r>
        <w:rPr>
          <w:sz w:val="18"/>
          <w:szCs w:val="18"/>
        </w:rPr>
        <w:tab/>
        <w:t>Les défenseurs de la nouvelle réforme, la L.P.P.R., sont bien forcés de faire ces constats, mais ils en tirent une conclusion absurde </w:t>
      </w:r>
      <w:r w:rsidRPr="002D56F0">
        <w:rPr>
          <w:b/>
          <w:sz w:val="18"/>
          <w:szCs w:val="18"/>
        </w:rPr>
        <w:t>:</w:t>
      </w:r>
      <w:r w:rsidR="0007173C" w:rsidRPr="002D56F0">
        <w:rPr>
          <w:b/>
          <w:sz w:val="18"/>
          <w:szCs w:val="18"/>
        </w:rPr>
        <w:t xml:space="preserve"> plutôt que de revenir sur l’orientation des</w:t>
      </w:r>
      <w:r w:rsidRPr="002D56F0">
        <w:rPr>
          <w:b/>
          <w:sz w:val="18"/>
          <w:szCs w:val="18"/>
        </w:rPr>
        <w:t xml:space="preserve"> politiques menées lors des quinze dernières années, au vu des résultats catastrophiques auxquels elles ont conduits, ils préconisent d’intensifier encore plus cette logique de </w:t>
      </w:r>
      <w:proofErr w:type="spellStart"/>
      <w:r w:rsidRPr="002D56F0">
        <w:rPr>
          <w:b/>
          <w:sz w:val="18"/>
          <w:szCs w:val="18"/>
        </w:rPr>
        <w:t>managérialisation</w:t>
      </w:r>
      <w:proofErr w:type="spellEnd"/>
      <w:r w:rsidRPr="002D56F0">
        <w:rPr>
          <w:b/>
          <w:sz w:val="18"/>
          <w:szCs w:val="18"/>
        </w:rPr>
        <w:t xml:space="preserve"> </w:t>
      </w:r>
      <w:r w:rsidR="0007173C" w:rsidRPr="002D56F0">
        <w:rPr>
          <w:b/>
          <w:sz w:val="18"/>
          <w:szCs w:val="18"/>
        </w:rPr>
        <w:t>néo-libérale de l’Université</w:t>
      </w:r>
      <w:r w:rsidR="00DA0AAE">
        <w:rPr>
          <w:b/>
          <w:sz w:val="18"/>
          <w:szCs w:val="18"/>
        </w:rPr>
        <w:t xml:space="preserve"> qui conduit à son délitement</w:t>
      </w:r>
      <w:r w:rsidR="0007173C">
        <w:rPr>
          <w:sz w:val="18"/>
          <w:szCs w:val="18"/>
        </w:rPr>
        <w:t xml:space="preserve">. </w:t>
      </w:r>
    </w:p>
    <w:p w:rsidR="00D274ED" w:rsidRPr="00275D1A" w:rsidRDefault="0065782A">
      <w:pPr>
        <w:rPr>
          <w:b/>
          <w:sz w:val="24"/>
          <w:szCs w:val="24"/>
          <w:u w:val="single"/>
        </w:rPr>
      </w:pPr>
      <w:r>
        <w:rPr>
          <w:b/>
          <w:sz w:val="24"/>
          <w:szCs w:val="24"/>
          <w:u w:val="single"/>
        </w:rPr>
        <w:t>L</w:t>
      </w:r>
      <w:r w:rsidR="0007173C" w:rsidRPr="00275D1A">
        <w:rPr>
          <w:b/>
          <w:sz w:val="24"/>
          <w:szCs w:val="24"/>
          <w:u w:val="single"/>
        </w:rPr>
        <w:t>a L.P.P.R</w:t>
      </w:r>
      <w:r>
        <w:rPr>
          <w:b/>
          <w:sz w:val="24"/>
          <w:szCs w:val="24"/>
          <w:u w:val="single"/>
        </w:rPr>
        <w:t>.</w:t>
      </w:r>
      <w:r w:rsidR="00DA0AAE">
        <w:rPr>
          <w:b/>
          <w:sz w:val="24"/>
          <w:szCs w:val="24"/>
          <w:u w:val="single"/>
        </w:rPr>
        <w:t xml:space="preserve"> : une </w:t>
      </w:r>
      <w:r>
        <w:rPr>
          <w:b/>
          <w:sz w:val="24"/>
          <w:szCs w:val="24"/>
          <w:u w:val="single"/>
        </w:rPr>
        <w:t>attaque</w:t>
      </w:r>
      <w:r w:rsidR="00DA0AAE">
        <w:rPr>
          <w:b/>
          <w:sz w:val="24"/>
          <w:szCs w:val="24"/>
          <w:u w:val="single"/>
        </w:rPr>
        <w:t xml:space="preserve"> contre</w:t>
      </w:r>
      <w:r>
        <w:rPr>
          <w:b/>
          <w:sz w:val="24"/>
          <w:szCs w:val="24"/>
          <w:u w:val="single"/>
        </w:rPr>
        <w:t xml:space="preserve"> l’enseignement</w:t>
      </w:r>
    </w:p>
    <w:p w:rsidR="002F2ECD" w:rsidRDefault="002F2ECD">
      <w:pPr>
        <w:rPr>
          <w:sz w:val="18"/>
          <w:szCs w:val="18"/>
        </w:rPr>
      </w:pPr>
      <w:r>
        <w:tab/>
      </w:r>
      <w:r w:rsidR="0065782A">
        <w:rPr>
          <w:sz w:val="18"/>
          <w:szCs w:val="18"/>
        </w:rPr>
        <w:t>Le projet présenté</w:t>
      </w:r>
      <w:r w:rsidR="002D56F0">
        <w:rPr>
          <w:sz w:val="18"/>
          <w:szCs w:val="18"/>
        </w:rPr>
        <w:t xml:space="preserve"> prévoit </w:t>
      </w:r>
      <w:r w:rsidRPr="002D56F0">
        <w:rPr>
          <w:b/>
          <w:sz w:val="18"/>
          <w:szCs w:val="18"/>
        </w:rPr>
        <w:t xml:space="preserve">une remise en cause du statut et de l’indépendance des </w:t>
      </w:r>
      <w:proofErr w:type="spellStart"/>
      <w:r w:rsidRPr="002D56F0">
        <w:rPr>
          <w:b/>
          <w:sz w:val="18"/>
          <w:szCs w:val="18"/>
        </w:rPr>
        <w:t>en</w:t>
      </w:r>
      <w:r w:rsidR="0065782A">
        <w:rPr>
          <w:b/>
          <w:sz w:val="18"/>
          <w:szCs w:val="18"/>
        </w:rPr>
        <w:t>seignant</w:t>
      </w:r>
      <w:r w:rsidR="00F17EFB">
        <w:rPr>
          <w:b/>
          <w:sz w:val="18"/>
          <w:szCs w:val="18"/>
        </w:rPr>
        <w:t>.e.</w:t>
      </w:r>
      <w:r w:rsidR="0065782A">
        <w:rPr>
          <w:b/>
          <w:sz w:val="18"/>
          <w:szCs w:val="18"/>
        </w:rPr>
        <w:t>s</w:t>
      </w:r>
      <w:proofErr w:type="spellEnd"/>
      <w:r w:rsidRPr="002D56F0">
        <w:rPr>
          <w:b/>
          <w:sz w:val="18"/>
          <w:szCs w:val="18"/>
        </w:rPr>
        <w:t xml:space="preserve"> titulaires</w:t>
      </w:r>
      <w:r>
        <w:rPr>
          <w:sz w:val="18"/>
          <w:szCs w:val="18"/>
        </w:rPr>
        <w:t>.</w:t>
      </w:r>
    </w:p>
    <w:p w:rsidR="00D274ED" w:rsidRDefault="003A6B53" w:rsidP="002F2ECD">
      <w:pPr>
        <w:ind w:left="708" w:firstLine="708"/>
        <w:rPr>
          <w:sz w:val="18"/>
          <w:szCs w:val="18"/>
        </w:rPr>
      </w:pPr>
      <w:r>
        <w:rPr>
          <w:b/>
          <w:sz w:val="18"/>
          <w:szCs w:val="18"/>
        </w:rPr>
        <w:t>Suppression</w:t>
      </w:r>
      <w:r w:rsidR="002F2ECD" w:rsidRPr="002D56F0">
        <w:rPr>
          <w:b/>
          <w:sz w:val="18"/>
          <w:szCs w:val="18"/>
        </w:rPr>
        <w:t xml:space="preserve"> du statut de Maître de conférences</w:t>
      </w:r>
      <w:r w:rsidR="002F2ECD">
        <w:rPr>
          <w:sz w:val="18"/>
          <w:szCs w:val="18"/>
        </w:rPr>
        <w:t xml:space="preserve"> (premier statut de titulaire) </w:t>
      </w:r>
      <w:r w:rsidR="002F2ECD" w:rsidRPr="003C398A">
        <w:rPr>
          <w:b/>
          <w:sz w:val="18"/>
          <w:szCs w:val="18"/>
        </w:rPr>
        <w:t>pour y substituer de nouveaux contrats précaires à durée déterminée</w:t>
      </w:r>
      <w:r w:rsidR="002F2ECD">
        <w:rPr>
          <w:sz w:val="18"/>
          <w:szCs w:val="18"/>
        </w:rPr>
        <w:t xml:space="preserve"> (« CDI (sic) de mission », </w:t>
      </w:r>
      <w:r w:rsidR="002F2ECD" w:rsidRPr="002F2ECD">
        <w:rPr>
          <w:i/>
          <w:iCs/>
          <w:sz w:val="18"/>
          <w:szCs w:val="18"/>
        </w:rPr>
        <w:t xml:space="preserve">tenure </w:t>
      </w:r>
      <w:proofErr w:type="spellStart"/>
      <w:r w:rsidR="002F2ECD" w:rsidRPr="002F2ECD">
        <w:rPr>
          <w:i/>
          <w:iCs/>
          <w:sz w:val="18"/>
          <w:szCs w:val="18"/>
        </w:rPr>
        <w:t>tracks</w:t>
      </w:r>
      <w:proofErr w:type="spellEnd"/>
      <w:r w:rsidR="002F2ECD">
        <w:rPr>
          <w:sz w:val="18"/>
          <w:szCs w:val="18"/>
        </w:rPr>
        <w:t xml:space="preserve">). </w:t>
      </w:r>
      <w:r w:rsidR="002F2ECD" w:rsidRPr="00F17EFB">
        <w:rPr>
          <w:b/>
          <w:sz w:val="18"/>
          <w:szCs w:val="18"/>
        </w:rPr>
        <w:t>Conséquences à prévoir : augmentation de la proportion déjà p</w:t>
      </w:r>
      <w:r w:rsidR="002D56F0" w:rsidRPr="00F17EFB">
        <w:rPr>
          <w:b/>
          <w:sz w:val="18"/>
          <w:szCs w:val="18"/>
        </w:rPr>
        <w:t>roéminente des précaires</w:t>
      </w:r>
      <w:r>
        <w:rPr>
          <w:b/>
          <w:sz w:val="18"/>
          <w:szCs w:val="18"/>
        </w:rPr>
        <w:t xml:space="preserve"> </w:t>
      </w:r>
      <w:r w:rsidRPr="003A6B53">
        <w:rPr>
          <w:sz w:val="18"/>
          <w:szCs w:val="18"/>
        </w:rPr>
        <w:t>(aux situations souvent alarmantes)</w:t>
      </w:r>
      <w:r w:rsidR="002D56F0" w:rsidRPr="003A6B53">
        <w:rPr>
          <w:sz w:val="18"/>
          <w:szCs w:val="18"/>
        </w:rPr>
        <w:t> </w:t>
      </w:r>
      <w:r w:rsidR="002D56F0" w:rsidRPr="00F17EFB">
        <w:rPr>
          <w:b/>
          <w:sz w:val="18"/>
          <w:szCs w:val="18"/>
        </w:rPr>
        <w:t>;</w:t>
      </w:r>
      <w:r w:rsidR="002F2ECD" w:rsidRPr="00F17EFB">
        <w:rPr>
          <w:b/>
          <w:sz w:val="18"/>
          <w:szCs w:val="18"/>
        </w:rPr>
        <w:t xml:space="preserve"> âge d’une éventuelle titularisation repoussé aux alentours de 45 ans</w:t>
      </w:r>
      <w:r w:rsidR="002F2ECD">
        <w:rPr>
          <w:sz w:val="18"/>
          <w:szCs w:val="18"/>
        </w:rPr>
        <w:t xml:space="preserve"> (au lieu de 35 en moyenne aujourd’hui)</w:t>
      </w:r>
      <w:r w:rsidR="00B30ECD">
        <w:rPr>
          <w:sz w:val="18"/>
          <w:szCs w:val="18"/>
        </w:rPr>
        <w:t>.</w:t>
      </w:r>
    </w:p>
    <w:p w:rsidR="002F2ECD" w:rsidRDefault="002F2ECD" w:rsidP="002F2ECD">
      <w:pPr>
        <w:ind w:left="708" w:firstLine="708"/>
        <w:rPr>
          <w:sz w:val="18"/>
          <w:szCs w:val="18"/>
        </w:rPr>
      </w:pPr>
      <w:r w:rsidRPr="002D56F0">
        <w:rPr>
          <w:b/>
          <w:sz w:val="18"/>
          <w:szCs w:val="18"/>
        </w:rPr>
        <w:t>Fin du référentiel horaire des 192h annuel</w:t>
      </w:r>
      <w:r w:rsidR="003C398A">
        <w:rPr>
          <w:b/>
          <w:sz w:val="18"/>
          <w:szCs w:val="18"/>
        </w:rPr>
        <w:t>le</w:t>
      </w:r>
      <w:r w:rsidRPr="002D56F0">
        <w:rPr>
          <w:b/>
          <w:sz w:val="18"/>
          <w:szCs w:val="18"/>
        </w:rPr>
        <w:t>s d’enseignement</w:t>
      </w:r>
      <w:r>
        <w:rPr>
          <w:sz w:val="18"/>
          <w:szCs w:val="18"/>
        </w:rPr>
        <w:t>, afin de permettre l</w:t>
      </w:r>
      <w:r w:rsidR="003A6B53">
        <w:rPr>
          <w:sz w:val="18"/>
          <w:szCs w:val="18"/>
        </w:rPr>
        <w:t>a modulation de services</w:t>
      </w:r>
      <w:r>
        <w:rPr>
          <w:sz w:val="18"/>
          <w:szCs w:val="18"/>
        </w:rPr>
        <w:t xml:space="preserve">, c’est-à-dire la </w:t>
      </w:r>
      <w:r w:rsidRPr="002D56F0">
        <w:rPr>
          <w:b/>
          <w:sz w:val="18"/>
          <w:szCs w:val="18"/>
        </w:rPr>
        <w:t>non-rémunération des heures complémentaires</w:t>
      </w:r>
      <w:r>
        <w:rPr>
          <w:sz w:val="18"/>
          <w:szCs w:val="18"/>
        </w:rPr>
        <w:t xml:space="preserve"> (que la plupart des Maîtres de conférences effectuent pour compenser la faiblesse des effectifs enseignants) : </w:t>
      </w:r>
      <w:r w:rsidRPr="00B30ECD">
        <w:rPr>
          <w:b/>
          <w:sz w:val="18"/>
          <w:szCs w:val="18"/>
        </w:rPr>
        <w:t>vers une logique toujours plus grande de surcharge et de travail gratuit</w:t>
      </w:r>
      <w:r>
        <w:rPr>
          <w:sz w:val="18"/>
          <w:szCs w:val="18"/>
        </w:rPr>
        <w:t>.</w:t>
      </w:r>
    </w:p>
    <w:p w:rsidR="00275D1A" w:rsidRPr="00F17EFB" w:rsidRDefault="00275D1A" w:rsidP="002D56F0">
      <w:pPr>
        <w:ind w:left="708" w:firstLine="708"/>
        <w:rPr>
          <w:b/>
          <w:sz w:val="18"/>
          <w:szCs w:val="18"/>
        </w:rPr>
      </w:pPr>
      <w:r w:rsidRPr="002D56F0">
        <w:rPr>
          <w:b/>
          <w:sz w:val="18"/>
          <w:szCs w:val="18"/>
        </w:rPr>
        <w:t xml:space="preserve">Conséquences immédiates pour les </w:t>
      </w:r>
      <w:proofErr w:type="spellStart"/>
      <w:r w:rsidRPr="002D56F0">
        <w:rPr>
          <w:b/>
          <w:sz w:val="18"/>
          <w:szCs w:val="18"/>
        </w:rPr>
        <w:t>étudiant</w:t>
      </w:r>
      <w:r w:rsidR="00F17EFB">
        <w:rPr>
          <w:b/>
          <w:sz w:val="18"/>
          <w:szCs w:val="18"/>
        </w:rPr>
        <w:t>.e.</w:t>
      </w:r>
      <w:r w:rsidRPr="002D56F0">
        <w:rPr>
          <w:b/>
          <w:sz w:val="18"/>
          <w:szCs w:val="18"/>
        </w:rPr>
        <w:t>s</w:t>
      </w:r>
      <w:proofErr w:type="spellEnd"/>
      <w:r>
        <w:rPr>
          <w:sz w:val="18"/>
          <w:szCs w:val="18"/>
        </w:rPr>
        <w:t xml:space="preserve"> : </w:t>
      </w:r>
      <w:r w:rsidR="002D56F0" w:rsidRPr="002D56F0">
        <w:rPr>
          <w:b/>
          <w:sz w:val="18"/>
          <w:szCs w:val="18"/>
        </w:rPr>
        <w:t>u</w:t>
      </w:r>
      <w:r w:rsidRPr="002D56F0">
        <w:rPr>
          <w:b/>
          <w:sz w:val="18"/>
          <w:szCs w:val="18"/>
        </w:rPr>
        <w:t>n encadrement de moins bonne qualité</w:t>
      </w:r>
      <w:r>
        <w:rPr>
          <w:sz w:val="18"/>
          <w:szCs w:val="18"/>
        </w:rPr>
        <w:t>, opéré par des enseignants surchargés, pour la plupart précaires, c’est-à-dire empêchés de s’inscrire dans la durée (= moins de cohérence et de continuit</w:t>
      </w:r>
      <w:r w:rsidR="002D56F0">
        <w:rPr>
          <w:sz w:val="18"/>
          <w:szCs w:val="18"/>
        </w:rPr>
        <w:t xml:space="preserve">é dans les offres de formation) ; </w:t>
      </w:r>
      <w:r w:rsidR="002D56F0" w:rsidRPr="002D56F0">
        <w:rPr>
          <w:b/>
          <w:sz w:val="18"/>
          <w:szCs w:val="18"/>
        </w:rPr>
        <w:t>la voie ouverte, soit à la diminution des effectifs étudiants</w:t>
      </w:r>
      <w:r w:rsidR="002D56F0">
        <w:rPr>
          <w:sz w:val="18"/>
          <w:szCs w:val="18"/>
        </w:rPr>
        <w:t xml:space="preserve"> (= </w:t>
      </w:r>
      <w:proofErr w:type="spellStart"/>
      <w:r w:rsidR="002D56F0">
        <w:rPr>
          <w:sz w:val="18"/>
          <w:szCs w:val="18"/>
        </w:rPr>
        <w:t>Parcoursup</w:t>
      </w:r>
      <w:proofErr w:type="spellEnd"/>
      <w:r w:rsidR="002D56F0">
        <w:rPr>
          <w:sz w:val="18"/>
          <w:szCs w:val="18"/>
        </w:rPr>
        <w:t xml:space="preserve">) afin de permettre aux Universités de fonctionner avec moins de personnels, </w:t>
      </w:r>
      <w:r w:rsidR="002D56F0" w:rsidRPr="002D56F0">
        <w:rPr>
          <w:b/>
          <w:sz w:val="18"/>
          <w:szCs w:val="18"/>
        </w:rPr>
        <w:t>soit à l’augmentation du coût des études</w:t>
      </w:r>
      <w:r w:rsidR="002D56F0">
        <w:rPr>
          <w:sz w:val="18"/>
          <w:szCs w:val="18"/>
        </w:rPr>
        <w:t xml:space="preserve"> (= des frais d’inscription) pour permettre les recrutements nécessaires. </w:t>
      </w:r>
      <w:r w:rsidR="002D56F0" w:rsidRPr="00F17EFB">
        <w:rPr>
          <w:b/>
          <w:sz w:val="18"/>
          <w:szCs w:val="18"/>
        </w:rPr>
        <w:t>Dans tous les cas : remise en cause du principe de l’accès à tous à des études gratuites et de qualité.</w:t>
      </w:r>
    </w:p>
    <w:p w:rsidR="0065782A" w:rsidRPr="0065782A" w:rsidRDefault="0065782A" w:rsidP="0065782A">
      <w:pPr>
        <w:rPr>
          <w:b/>
          <w:sz w:val="24"/>
          <w:szCs w:val="24"/>
          <w:u w:val="single"/>
        </w:rPr>
      </w:pPr>
      <w:r w:rsidRPr="0065782A">
        <w:rPr>
          <w:b/>
          <w:sz w:val="24"/>
          <w:szCs w:val="24"/>
          <w:u w:val="single"/>
        </w:rPr>
        <w:t>La L.P.P.R.</w:t>
      </w:r>
      <w:r w:rsidR="00DA0AAE">
        <w:rPr>
          <w:b/>
          <w:sz w:val="24"/>
          <w:szCs w:val="24"/>
          <w:u w:val="single"/>
        </w:rPr>
        <w:t> :</w:t>
      </w:r>
      <w:r w:rsidRPr="0065782A">
        <w:rPr>
          <w:b/>
          <w:sz w:val="24"/>
          <w:szCs w:val="24"/>
          <w:u w:val="single"/>
        </w:rPr>
        <w:t xml:space="preserve"> </w:t>
      </w:r>
      <w:r w:rsidR="00DA0AAE">
        <w:rPr>
          <w:b/>
          <w:sz w:val="24"/>
          <w:szCs w:val="24"/>
          <w:u w:val="single"/>
        </w:rPr>
        <w:t xml:space="preserve">une </w:t>
      </w:r>
      <w:r w:rsidRPr="0065782A">
        <w:rPr>
          <w:b/>
          <w:sz w:val="24"/>
          <w:szCs w:val="24"/>
          <w:u w:val="single"/>
        </w:rPr>
        <w:t>attaque</w:t>
      </w:r>
      <w:r w:rsidR="00DA0AAE">
        <w:rPr>
          <w:b/>
          <w:sz w:val="24"/>
          <w:szCs w:val="24"/>
          <w:u w:val="single"/>
        </w:rPr>
        <w:t xml:space="preserve"> contre</w:t>
      </w:r>
      <w:r w:rsidRPr="0065782A">
        <w:rPr>
          <w:b/>
          <w:sz w:val="24"/>
          <w:szCs w:val="24"/>
          <w:u w:val="single"/>
        </w:rPr>
        <w:t xml:space="preserve"> la recherche</w:t>
      </w:r>
    </w:p>
    <w:p w:rsidR="00275D1A" w:rsidRDefault="00275D1A" w:rsidP="00275D1A">
      <w:pPr>
        <w:rPr>
          <w:sz w:val="18"/>
          <w:szCs w:val="18"/>
        </w:rPr>
      </w:pPr>
      <w:r>
        <w:rPr>
          <w:sz w:val="18"/>
          <w:szCs w:val="18"/>
        </w:rPr>
        <w:tab/>
      </w:r>
      <w:r w:rsidR="0065782A">
        <w:rPr>
          <w:b/>
          <w:sz w:val="18"/>
          <w:szCs w:val="18"/>
        </w:rPr>
        <w:t>L</w:t>
      </w:r>
      <w:r w:rsidR="0065782A">
        <w:rPr>
          <w:sz w:val="18"/>
          <w:szCs w:val="18"/>
        </w:rPr>
        <w:t>e projet présenté</w:t>
      </w:r>
      <w:r>
        <w:rPr>
          <w:sz w:val="18"/>
          <w:szCs w:val="18"/>
        </w:rPr>
        <w:t xml:space="preserve"> prévoit d’</w:t>
      </w:r>
      <w:r w:rsidR="0065782A">
        <w:rPr>
          <w:sz w:val="18"/>
          <w:szCs w:val="18"/>
        </w:rPr>
        <w:t>intensifier encore la logique</w:t>
      </w:r>
      <w:r>
        <w:rPr>
          <w:sz w:val="18"/>
          <w:szCs w:val="18"/>
        </w:rPr>
        <w:t xml:space="preserve"> </w:t>
      </w:r>
      <w:r w:rsidRPr="002D56F0">
        <w:rPr>
          <w:b/>
          <w:sz w:val="18"/>
          <w:szCs w:val="18"/>
        </w:rPr>
        <w:t>du financement sur projets</w:t>
      </w:r>
      <w:r>
        <w:rPr>
          <w:sz w:val="18"/>
          <w:szCs w:val="18"/>
        </w:rPr>
        <w:t xml:space="preserve">. </w:t>
      </w:r>
    </w:p>
    <w:p w:rsidR="00275D1A" w:rsidRDefault="00275D1A" w:rsidP="00275D1A">
      <w:pPr>
        <w:ind w:left="708" w:firstLine="708"/>
        <w:rPr>
          <w:sz w:val="18"/>
          <w:szCs w:val="18"/>
        </w:rPr>
      </w:pPr>
      <w:r>
        <w:rPr>
          <w:sz w:val="18"/>
          <w:szCs w:val="18"/>
        </w:rPr>
        <w:t xml:space="preserve">Au lieu de garantir à toutes les équipes de recherche un financement régulier leur permettant de mener leurs projets et de produire des résultats, l’idée est de développer encore plus le système dans lequel on n’obtient un financement qu’après y avoir candidaté, dans un processus ultra-sélectif où la plupart des projets sont rejetés. Conséquences : </w:t>
      </w:r>
      <w:r w:rsidRPr="002D56F0">
        <w:rPr>
          <w:b/>
          <w:sz w:val="18"/>
          <w:szCs w:val="18"/>
        </w:rPr>
        <w:t>de nombreux chercheurs</w:t>
      </w:r>
      <w:r w:rsidR="00F17EFB">
        <w:rPr>
          <w:b/>
          <w:sz w:val="18"/>
          <w:szCs w:val="18"/>
        </w:rPr>
        <w:t>/ses</w:t>
      </w:r>
      <w:r w:rsidRPr="002D56F0">
        <w:rPr>
          <w:b/>
          <w:sz w:val="18"/>
          <w:szCs w:val="18"/>
        </w:rPr>
        <w:t xml:space="preserve"> passent une grande partie de leur temps et de leur énergie à monter des projets qui, au final, ne seront pas financés, et ne donneront donc lieu à aucun résultat</w:t>
      </w:r>
      <w:r>
        <w:rPr>
          <w:sz w:val="18"/>
          <w:szCs w:val="18"/>
        </w:rPr>
        <w:t>.</w:t>
      </w:r>
    </w:p>
    <w:p w:rsidR="00275D1A" w:rsidRDefault="00275D1A" w:rsidP="00275D1A">
      <w:pPr>
        <w:ind w:left="708" w:firstLine="708"/>
        <w:rPr>
          <w:sz w:val="18"/>
          <w:szCs w:val="18"/>
        </w:rPr>
      </w:pPr>
      <w:r w:rsidRPr="003C398A">
        <w:rPr>
          <w:b/>
          <w:sz w:val="18"/>
          <w:szCs w:val="18"/>
        </w:rPr>
        <w:t>Ce système qui favorise la compétition au détriment de la coopération en</w:t>
      </w:r>
      <w:r w:rsidR="0065782A" w:rsidRPr="003C398A">
        <w:rPr>
          <w:b/>
          <w:sz w:val="18"/>
          <w:szCs w:val="18"/>
        </w:rPr>
        <w:t>tre les acteurs de la</w:t>
      </w:r>
      <w:r w:rsidRPr="003C398A">
        <w:rPr>
          <w:b/>
          <w:sz w:val="18"/>
          <w:szCs w:val="18"/>
        </w:rPr>
        <w:t xml:space="preserve"> recherche, va à l’encontre des principes fondamentaux de cette activité</w:t>
      </w:r>
      <w:r>
        <w:rPr>
          <w:sz w:val="18"/>
          <w:szCs w:val="18"/>
        </w:rPr>
        <w:t>. Il conduirait à ne plus mener que des projets de recherche court-</w:t>
      </w:r>
      <w:proofErr w:type="spellStart"/>
      <w:r>
        <w:rPr>
          <w:sz w:val="18"/>
          <w:szCs w:val="18"/>
        </w:rPr>
        <w:t>termistes</w:t>
      </w:r>
      <w:proofErr w:type="spellEnd"/>
      <w:r>
        <w:rPr>
          <w:sz w:val="18"/>
          <w:szCs w:val="18"/>
        </w:rPr>
        <w:t xml:space="preserve"> et « rentables » du point de vue économique</w:t>
      </w:r>
      <w:r w:rsidR="003A6B53">
        <w:rPr>
          <w:sz w:val="18"/>
          <w:szCs w:val="18"/>
        </w:rPr>
        <w:t xml:space="preserve"> et politique</w:t>
      </w:r>
      <w:r>
        <w:rPr>
          <w:sz w:val="18"/>
          <w:szCs w:val="18"/>
        </w:rPr>
        <w:t>, au dét</w:t>
      </w:r>
      <w:r w:rsidR="002D56F0">
        <w:rPr>
          <w:sz w:val="18"/>
          <w:szCs w:val="18"/>
        </w:rPr>
        <w:t>riment de l’</w:t>
      </w:r>
      <w:r w:rsidR="0065782A">
        <w:rPr>
          <w:sz w:val="18"/>
          <w:szCs w:val="18"/>
        </w:rPr>
        <w:t>indépendance</w:t>
      </w:r>
      <w:r>
        <w:rPr>
          <w:sz w:val="18"/>
          <w:szCs w:val="18"/>
        </w:rPr>
        <w:t xml:space="preserve"> et de l’approfondissement nécessaires à la production de travaux </w:t>
      </w:r>
      <w:r w:rsidR="002D56F0">
        <w:rPr>
          <w:sz w:val="18"/>
          <w:szCs w:val="18"/>
        </w:rPr>
        <w:t>véritablement déterminants</w:t>
      </w:r>
      <w:r>
        <w:rPr>
          <w:sz w:val="18"/>
          <w:szCs w:val="18"/>
        </w:rPr>
        <w:t>.</w:t>
      </w:r>
    </w:p>
    <w:p w:rsidR="00275D1A" w:rsidRPr="001D369D" w:rsidRDefault="007873EA">
      <w:pPr>
        <w:rPr>
          <w:u w:val="single"/>
        </w:rPr>
      </w:pPr>
      <w:r w:rsidRPr="007873EA">
        <w:rPr>
          <w:b/>
          <w:u w:val="single"/>
        </w:rPr>
        <w:t>Nous refusons cette logique jusqu’au-boutiste qui attaque nos carriè</w:t>
      </w:r>
      <w:r w:rsidR="001E004F">
        <w:rPr>
          <w:b/>
          <w:u w:val="single"/>
        </w:rPr>
        <w:t xml:space="preserve">res, nos conditions de travail, </w:t>
      </w:r>
      <w:r w:rsidRPr="007873EA">
        <w:rPr>
          <w:b/>
          <w:u w:val="single"/>
        </w:rPr>
        <w:t xml:space="preserve">nos missions fondamentales </w:t>
      </w:r>
      <w:r w:rsidR="001E004F">
        <w:rPr>
          <w:b/>
          <w:u w:val="single"/>
        </w:rPr>
        <w:t xml:space="preserve">de service publics, et qui pénalisera durement nos </w:t>
      </w:r>
      <w:proofErr w:type="spellStart"/>
      <w:r w:rsidR="001E004F">
        <w:rPr>
          <w:b/>
          <w:u w:val="single"/>
        </w:rPr>
        <w:t>étudiant.e.s</w:t>
      </w:r>
      <w:proofErr w:type="spellEnd"/>
      <w:r w:rsidRPr="007873EA">
        <w:rPr>
          <w:b/>
          <w:u w:val="single"/>
        </w:rPr>
        <w:t>.</w:t>
      </w:r>
    </w:p>
    <w:sectPr w:rsidR="00275D1A" w:rsidRPr="001D3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B0"/>
    <w:rsid w:val="0007173C"/>
    <w:rsid w:val="00085096"/>
    <w:rsid w:val="000B3509"/>
    <w:rsid w:val="001D369D"/>
    <w:rsid w:val="001E004F"/>
    <w:rsid w:val="00263BB9"/>
    <w:rsid w:val="00275D1A"/>
    <w:rsid w:val="002D56F0"/>
    <w:rsid w:val="002F2ECD"/>
    <w:rsid w:val="003A6B53"/>
    <w:rsid w:val="003C398A"/>
    <w:rsid w:val="0065782A"/>
    <w:rsid w:val="007564B0"/>
    <w:rsid w:val="007873EA"/>
    <w:rsid w:val="00845257"/>
    <w:rsid w:val="009676A9"/>
    <w:rsid w:val="009B38F5"/>
    <w:rsid w:val="00B30ECD"/>
    <w:rsid w:val="00B92811"/>
    <w:rsid w:val="00BD4CF6"/>
    <w:rsid w:val="00C53F58"/>
    <w:rsid w:val="00D274ED"/>
    <w:rsid w:val="00DA0AAE"/>
    <w:rsid w:val="00E966EC"/>
    <w:rsid w:val="00F17EFB"/>
    <w:rsid w:val="00F61F11"/>
    <w:rsid w:val="00FD5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71ABD-DBFD-4742-B111-D709E13E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45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1329</Words>
  <Characters>7314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gaudin</dc:creator>
  <cp:keywords/>
  <dc:description/>
  <cp:lastModifiedBy>Mr Haddad</cp:lastModifiedBy>
  <cp:revision>2</cp:revision>
  <dcterms:created xsi:type="dcterms:W3CDTF">2020-01-31T17:52:00Z</dcterms:created>
  <dcterms:modified xsi:type="dcterms:W3CDTF">2020-01-31T17:52:00Z</dcterms:modified>
</cp:coreProperties>
</file>